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001</w:t>
      </w:r>
      <w:r>
        <w:rPr>
          <w:rFonts w:ascii="Times New Roman" w:eastAsia="Times New Roman" w:hAnsi="Times New Roman" w:cs="Times New Roman"/>
          <w:sz w:val="28"/>
          <w:szCs w:val="28"/>
        </w:rPr>
        <w:t>196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Светлана Валерьевна </w:t>
      </w:r>
      <w:r>
        <w:rPr>
          <w:rFonts w:ascii="Times New Roman" w:eastAsia="Times New Roman" w:hAnsi="Times New Roman" w:cs="Times New Roman"/>
          <w:sz w:val="28"/>
          <w:szCs w:val="28"/>
        </w:rPr>
        <w:t>Михеева,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Style w:val="cat-UserDefinedgrp-33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28.09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деле имеется конверт с отметкой «истек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хранения».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</w:t>
      </w:r>
      <w:r>
        <w:rPr>
          <w:rFonts w:ascii="Times New Roman" w:eastAsia="Times New Roman" w:hAnsi="Times New Roman" w:cs="Times New Roman"/>
          <w:sz w:val="28"/>
          <w:szCs w:val="28"/>
        </w:rPr>
        <w:t>таким способом и при фиксации факта отправки и доставки СМС-извещения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материалам.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 ХМ 613</w:t>
      </w:r>
      <w:r>
        <w:rPr>
          <w:rFonts w:ascii="Times New Roman" w:eastAsia="Times New Roman" w:hAnsi="Times New Roman" w:cs="Times New Roman"/>
          <w:sz w:val="28"/>
          <w:szCs w:val="28"/>
        </w:rPr>
        <w:t>430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3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28.09.2023 г.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его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9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 Александровича,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подвергнуть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нистративному штрафу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 00 </w:t>
      </w:r>
      <w:r>
        <w:rPr>
          <w:rFonts w:ascii="Times New Roman" w:eastAsia="Times New Roman" w:hAnsi="Times New Roman" w:cs="Times New Roman"/>
          <w:sz w:val="28"/>
          <w:szCs w:val="28"/>
        </w:rPr>
        <w:t>коп./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кредитную организацию либо платежному агенту, осуществляющему деятельность по прием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КПП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860101001, ОКТМО 71826000, № счета получателя: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72011601203019000140,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413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суток через судью, вынесшего постановление.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.В. Михеева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UserDefinedgrp-32rplc-21">
    <w:name w:val="cat-UserDefined grp-32 rplc-21"/>
    <w:basedOn w:val="DefaultParagraphFont"/>
  </w:style>
  <w:style w:type="character" w:customStyle="1" w:styleId="cat-UserDefinedgrp-33rplc-23">
    <w:name w:val="cat-UserDefined grp-33 rplc-23"/>
    <w:basedOn w:val="DefaultParagraphFont"/>
  </w:style>
  <w:style w:type="character" w:customStyle="1" w:styleId="cat-UserDefinedgrp-33rplc-33">
    <w:name w:val="cat-UserDefined grp-33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